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60C7ECD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B30826">
        <w:rPr>
          <w:rFonts w:ascii="Times New Roman" w:hAnsi="Times New Roman" w:cs="Times New Roman"/>
          <w:color w:val="000000" w:themeColor="text1"/>
          <w:sz w:val="24"/>
          <w:szCs w:val="24"/>
        </w:rPr>
        <w:t>3</w:t>
      </w:r>
      <w:r w:rsidR="00B80575">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r w:rsidR="0045152A">
        <w:rPr>
          <w:rFonts w:ascii="Times New Roman" w:hAnsi="Times New Roman" w:cs="Times New Roman"/>
          <w:color w:val="000000" w:themeColor="text1"/>
          <w:sz w:val="24"/>
          <w:szCs w:val="24"/>
        </w:rPr>
        <w:t xml:space="preserve"> </w:t>
      </w:r>
      <w:r w:rsidR="00B30826">
        <w:rPr>
          <w:rFonts w:ascii="Times New Roman" w:hAnsi="Times New Roman" w:cs="Times New Roman"/>
          <w:color w:val="000000" w:themeColor="text1"/>
          <w:sz w:val="24"/>
          <w:szCs w:val="24"/>
        </w:rPr>
        <w:t>января</w:t>
      </w:r>
      <w:r w:rsidR="0045152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202</w:t>
      </w:r>
      <w:r w:rsidR="00B30826">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68723D">
      <w:pPr>
        <w:spacing w:after="0" w:line="276" w:lineRule="auto"/>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4829BC4C"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B30826">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F94050">
        <w:rPr>
          <w:rFonts w:ascii="Times New Roman" w:hAnsi="Times New Roman" w:cs="Times New Roman"/>
          <w:b/>
          <w:sz w:val="28"/>
          <w:szCs w:val="28"/>
        </w:rPr>
        <w:t>015</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27BFB417"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на</w:t>
      </w:r>
      <w:r w:rsidR="00DD115A" w:rsidRPr="00DD115A">
        <w:rPr>
          <w:rFonts w:ascii="Times New Roman" w:hAnsi="Times New Roman" w:cs="Times New Roman"/>
          <w:b/>
          <w:sz w:val="28"/>
          <w:szCs w:val="28"/>
        </w:rPr>
        <w:t xml:space="preserve">: </w:t>
      </w:r>
      <w:bookmarkStart w:id="0" w:name="_Hlk113611223"/>
      <w:bookmarkStart w:id="1" w:name="_Hlk95397151"/>
      <w:r w:rsidR="00DD115A" w:rsidRPr="00E21951">
        <w:rPr>
          <w:rFonts w:ascii="Times New Roman" w:hAnsi="Times New Roman" w:cs="Times New Roman"/>
          <w:b/>
          <w:sz w:val="28"/>
          <w:szCs w:val="28"/>
        </w:rPr>
        <w:t>«</w:t>
      </w:r>
      <w:r w:rsidR="00B80575" w:rsidRPr="00B80575">
        <w:rPr>
          <w:rFonts w:ascii="Times New Roman" w:hAnsi="Times New Roman" w:cs="Times New Roman"/>
          <w:b/>
          <w:color w:val="000000"/>
          <w:sz w:val="28"/>
          <w:szCs w:val="28"/>
          <w:shd w:val="clear" w:color="auto" w:fill="FFFFFF"/>
        </w:rPr>
        <w:t>Ремкомплект для Oil-</w:t>
      </w:r>
      <w:proofErr w:type="spellStart"/>
      <w:r w:rsidR="00B80575" w:rsidRPr="00B80575">
        <w:rPr>
          <w:rFonts w:ascii="Times New Roman" w:hAnsi="Times New Roman" w:cs="Times New Roman"/>
          <w:b/>
          <w:color w:val="000000"/>
          <w:sz w:val="28"/>
          <w:szCs w:val="28"/>
          <w:shd w:val="clear" w:color="auto" w:fill="FFFFFF"/>
        </w:rPr>
        <w:t>free</w:t>
      </w:r>
      <w:proofErr w:type="spellEnd"/>
      <w:r w:rsidR="00B80575" w:rsidRPr="00B80575">
        <w:rPr>
          <w:rFonts w:ascii="Times New Roman" w:hAnsi="Times New Roman" w:cs="Times New Roman"/>
          <w:b/>
          <w:color w:val="000000"/>
          <w:sz w:val="28"/>
          <w:szCs w:val="28"/>
          <w:shd w:val="clear" w:color="auto" w:fill="FFFFFF"/>
        </w:rPr>
        <w:t xml:space="preserve"> Pump Thomas 2660CGHI42-W006</w:t>
      </w:r>
      <w:r w:rsidR="00DF5B7F" w:rsidRPr="00E21951">
        <w:rPr>
          <w:rFonts w:ascii="Times New Roman" w:hAnsi="Times New Roman" w:cs="Times New Roman"/>
          <w:b/>
          <w:sz w:val="28"/>
          <w:szCs w:val="28"/>
        </w:rPr>
        <w:t>»</w:t>
      </w:r>
      <w:bookmarkEnd w:id="0"/>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6011278"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16E7E452"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46C8BE1"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262C66F"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34769F1B"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B30826">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2" w:name="_Toc457910398"/>
        <w:r w:rsidRPr="00DD115A">
          <w:rPr>
            <w:rStyle w:val="aa"/>
            <w:color w:val="auto"/>
            <w:u w:val="none"/>
          </w:rPr>
          <w:t>Предложение</w:t>
        </w:r>
      </w:hyperlink>
      <w:r w:rsidRPr="00DD115A">
        <w:t xml:space="preserve"> на участие в открытом запросе предложений</w:t>
      </w:r>
      <w:bookmarkEnd w:id="2"/>
    </w:p>
    <w:p w14:paraId="315E95E9" w14:textId="2FF8BC62"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DA1E45" w:rsidRPr="00CE1CD3">
        <w:rPr>
          <w:rFonts w:ascii="Times New Roman" w:hAnsi="Times New Roman" w:cs="Times New Roman"/>
          <w:b/>
          <w:sz w:val="24"/>
          <w:szCs w:val="24"/>
        </w:rPr>
        <w:t>«</w:t>
      </w:r>
      <w:r w:rsidR="00B80575" w:rsidRPr="00B80575">
        <w:rPr>
          <w:rFonts w:ascii="Times New Roman" w:hAnsi="Times New Roman" w:cs="Times New Roman"/>
          <w:b/>
          <w:sz w:val="24"/>
          <w:szCs w:val="24"/>
        </w:rPr>
        <w:t>Ремкомплект для Oil-</w:t>
      </w:r>
      <w:proofErr w:type="spellStart"/>
      <w:r w:rsidR="00B80575" w:rsidRPr="00B80575">
        <w:rPr>
          <w:rFonts w:ascii="Times New Roman" w:hAnsi="Times New Roman" w:cs="Times New Roman"/>
          <w:b/>
          <w:sz w:val="24"/>
          <w:szCs w:val="24"/>
        </w:rPr>
        <w:t>free</w:t>
      </w:r>
      <w:proofErr w:type="spellEnd"/>
      <w:r w:rsidR="00B80575" w:rsidRPr="00B80575">
        <w:rPr>
          <w:rFonts w:ascii="Times New Roman" w:hAnsi="Times New Roman" w:cs="Times New Roman"/>
          <w:b/>
          <w:sz w:val="24"/>
          <w:szCs w:val="24"/>
        </w:rPr>
        <w:t xml:space="preserve"> </w:t>
      </w:r>
      <w:proofErr w:type="spellStart"/>
      <w:r w:rsidR="00B80575" w:rsidRPr="00B80575">
        <w:rPr>
          <w:rFonts w:ascii="Times New Roman" w:hAnsi="Times New Roman" w:cs="Times New Roman"/>
          <w:b/>
          <w:sz w:val="24"/>
          <w:szCs w:val="24"/>
        </w:rPr>
        <w:t>Pump</w:t>
      </w:r>
      <w:proofErr w:type="spellEnd"/>
      <w:r w:rsidR="00B80575" w:rsidRPr="00B80575">
        <w:rPr>
          <w:rFonts w:ascii="Times New Roman" w:hAnsi="Times New Roman" w:cs="Times New Roman"/>
          <w:b/>
          <w:sz w:val="24"/>
          <w:szCs w:val="24"/>
        </w:rPr>
        <w:t xml:space="preserve"> Thomas 2660CGHI42-W006</w:t>
      </w:r>
      <w:r w:rsidR="00CE1CD3" w:rsidRPr="00CE1CD3">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1FE52C4A"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B80575" w:rsidRPr="00B80575">
        <w:rPr>
          <w:rFonts w:ascii="Times New Roman" w:hAnsi="Times New Roman" w:cs="Times New Roman"/>
          <w:bCs/>
          <w:color w:val="000000"/>
          <w:sz w:val="24"/>
          <w:szCs w:val="24"/>
          <w:shd w:val="clear" w:color="auto" w:fill="FFFFFF"/>
        </w:rPr>
        <w:t>Ремкомплект для Oil-</w:t>
      </w:r>
      <w:proofErr w:type="spellStart"/>
      <w:r w:rsidR="00B80575" w:rsidRPr="00B80575">
        <w:rPr>
          <w:rFonts w:ascii="Times New Roman" w:hAnsi="Times New Roman" w:cs="Times New Roman"/>
          <w:bCs/>
          <w:color w:val="000000"/>
          <w:sz w:val="24"/>
          <w:szCs w:val="24"/>
          <w:shd w:val="clear" w:color="auto" w:fill="FFFFFF"/>
        </w:rPr>
        <w:t>free</w:t>
      </w:r>
      <w:proofErr w:type="spellEnd"/>
      <w:r w:rsidR="00B80575" w:rsidRPr="00B80575">
        <w:rPr>
          <w:rFonts w:ascii="Times New Roman" w:hAnsi="Times New Roman" w:cs="Times New Roman"/>
          <w:bCs/>
          <w:color w:val="000000"/>
          <w:sz w:val="24"/>
          <w:szCs w:val="24"/>
          <w:shd w:val="clear" w:color="auto" w:fill="FFFFFF"/>
        </w:rPr>
        <w:t xml:space="preserve"> </w:t>
      </w:r>
      <w:proofErr w:type="spellStart"/>
      <w:r w:rsidR="00B80575" w:rsidRPr="00B80575">
        <w:rPr>
          <w:rFonts w:ascii="Times New Roman" w:hAnsi="Times New Roman" w:cs="Times New Roman"/>
          <w:bCs/>
          <w:color w:val="000000"/>
          <w:sz w:val="24"/>
          <w:szCs w:val="24"/>
          <w:shd w:val="clear" w:color="auto" w:fill="FFFFFF"/>
        </w:rPr>
        <w:t>Pump</w:t>
      </w:r>
      <w:proofErr w:type="spellEnd"/>
      <w:r w:rsidR="00B80575" w:rsidRPr="00B80575">
        <w:rPr>
          <w:rFonts w:ascii="Times New Roman" w:hAnsi="Times New Roman" w:cs="Times New Roman"/>
          <w:bCs/>
          <w:color w:val="000000"/>
          <w:sz w:val="24"/>
          <w:szCs w:val="24"/>
          <w:shd w:val="clear" w:color="auto" w:fill="FFFFFF"/>
        </w:rPr>
        <w:t xml:space="preserve"> Thomas 2660CGHI42-W006</w:t>
      </w:r>
      <w:r w:rsidR="00B30826" w:rsidRPr="00B30826">
        <w:rPr>
          <w:rFonts w:ascii="Times New Roman" w:hAnsi="Times New Roman" w:cs="Times New Roman"/>
          <w:bCs/>
          <w:color w:val="000000"/>
          <w:sz w:val="24"/>
          <w:szCs w:val="24"/>
          <w:shd w:val="clear" w:color="auto" w:fill="FFFFFF"/>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57745887"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F94050">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43772DC3" w:rsidR="004C6BB1" w:rsidRDefault="004E540D" w:rsidP="004C6BB1">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w:t>
      </w:r>
      <w:r w:rsidR="00D041BD" w:rsidRPr="00D041BD">
        <w:rPr>
          <w:rFonts w:ascii="Times New Roman" w:eastAsia="Calibri" w:hAnsi="Times New Roman" w:cs="Times New Roman"/>
          <w:sz w:val="24"/>
          <w:szCs w:val="24"/>
        </w:rPr>
        <w:t xml:space="preserve"> </w:t>
      </w:r>
      <w:r w:rsidR="00D041BD">
        <w:rPr>
          <w:rFonts w:ascii="Times New Roman" w:eastAsia="Calibri" w:hAnsi="Times New Roman" w:cs="Times New Roman"/>
          <w:sz w:val="24"/>
          <w:szCs w:val="24"/>
        </w:rPr>
        <w:t>Назарова Алёна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sidR="00D041BD">
        <w:rPr>
          <w:rFonts w:ascii="Times New Roman" w:hAnsi="Times New Roman" w:cs="Times New Roman"/>
          <w:color w:val="000000"/>
          <w:sz w:val="24"/>
          <w:szCs w:val="24"/>
          <w:shd w:val="clear" w:color="auto" w:fill="FDFDFD"/>
        </w:rPr>
        <w:t>113</w:t>
      </w:r>
      <w:r w:rsidRPr="009470D1">
        <w:rPr>
          <w:rFonts w:ascii="Times New Roman" w:hAnsi="Times New Roman" w:cs="Times New Roman"/>
          <w:color w:val="000000"/>
          <w:sz w:val="24"/>
          <w:szCs w:val="24"/>
          <w:shd w:val="clear" w:color="auto" w:fill="FDFDFD"/>
        </w:rPr>
        <w:t>1</w:t>
      </w:r>
      <w:r w:rsidRPr="009470D1">
        <w:rPr>
          <w:rFonts w:ascii="Times New Roman" w:eastAsia="Calibri" w:hAnsi="Times New Roman" w:cs="Times New Roman"/>
          <w:sz w:val="24"/>
          <w:szCs w:val="24"/>
        </w:rPr>
        <w:t xml:space="preserve">, моб. </w:t>
      </w:r>
      <w:r w:rsidRPr="009470D1">
        <w:rPr>
          <w:rFonts w:ascii="Times New Roman" w:hAnsi="Times New Roman" w:cs="Times New Roman"/>
          <w:color w:val="000000"/>
          <w:sz w:val="24"/>
          <w:szCs w:val="24"/>
          <w:shd w:val="clear" w:color="auto" w:fill="FDFDFD"/>
        </w:rPr>
        <w:t>+7-919-785-0503</w:t>
      </w:r>
      <w:r w:rsidR="004C6BB1">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34CC477D" w:rsidR="00A5438C" w:rsidRDefault="00A5438C" w:rsidP="00B30826">
      <w:pPr>
        <w:pStyle w:val="ab"/>
        <w:spacing w:line="240" w:lineRule="auto"/>
        <w:jc w:val="both"/>
      </w:pPr>
      <w:r>
        <w:t xml:space="preserve">- </w:t>
      </w:r>
      <w:r w:rsidR="00B30826">
        <w:t>Сидоров Сергей Геннадьевич</w:t>
      </w:r>
      <w:r w:rsidR="004E540D">
        <w:t xml:space="preserve"> </w:t>
      </w:r>
      <w:r w:rsidR="000D513C">
        <w:t>–</w:t>
      </w:r>
      <w:r w:rsidR="00D14542" w:rsidRPr="00D14542">
        <w:t xml:space="preserve"> </w:t>
      </w:r>
      <w:r w:rsidR="00B30826">
        <w:rPr>
          <w:rFonts w:ascii="Times New Roman" w:hAnsi="Times New Roman" w:cs="Times New Roman"/>
        </w:rPr>
        <w:t>Начальник участка башни вытяжки</w:t>
      </w:r>
      <w:r w:rsidR="00D14542" w:rsidRPr="00D14542">
        <w:t>, тел. 8(8342)333-688, 333-689</w:t>
      </w:r>
      <w:r w:rsidR="00273E9B">
        <w:t xml:space="preserve"> доб. 11</w:t>
      </w:r>
      <w:r w:rsidR="00B30826">
        <w:t>17</w:t>
      </w:r>
      <w:r w:rsidR="000D513C">
        <w:t>,</w:t>
      </w:r>
      <w:r w:rsidR="004E540D">
        <w:t xml:space="preserve"> моб.: </w:t>
      </w:r>
      <w:r w:rsidR="00FC49D0">
        <w:rPr>
          <w:rFonts w:ascii="Times New Roman" w:hAnsi="Times New Roman" w:cs="Times New Roman"/>
          <w:color w:val="191919"/>
        </w:rPr>
        <w:t>+7</w:t>
      </w:r>
      <w:r w:rsidR="00B30826">
        <w:rPr>
          <w:rFonts w:ascii="Open Sans" w:eastAsiaTheme="minorHAnsi" w:hAnsi="Open Sans" w:cs="Open Sans"/>
          <w:color w:val="191919"/>
          <w:sz w:val="29"/>
          <w:szCs w:val="29"/>
          <w:lang w:eastAsia="en-US" w:bidi="ar-SA"/>
        </w:rPr>
        <w:t>-</w:t>
      </w:r>
      <w:r w:rsidR="00B30826" w:rsidRPr="00B30826">
        <w:rPr>
          <w:rFonts w:ascii="Times New Roman" w:hAnsi="Times New Roman" w:cs="Times New Roman"/>
          <w:color w:val="191919"/>
        </w:rPr>
        <w:t>917</w:t>
      </w:r>
      <w:r w:rsidR="00B30826">
        <w:rPr>
          <w:rFonts w:ascii="Times New Roman" w:hAnsi="Times New Roman" w:cs="Times New Roman"/>
          <w:color w:val="191919"/>
        </w:rPr>
        <w:t>-</w:t>
      </w:r>
      <w:r w:rsidR="00B30826" w:rsidRPr="00B30826">
        <w:rPr>
          <w:rFonts w:ascii="Times New Roman" w:hAnsi="Times New Roman" w:cs="Times New Roman"/>
          <w:color w:val="191919"/>
        </w:rPr>
        <w:t>996</w:t>
      </w:r>
      <w:r w:rsidR="00B30826">
        <w:rPr>
          <w:rFonts w:ascii="Times New Roman" w:hAnsi="Times New Roman" w:cs="Times New Roman"/>
          <w:color w:val="191919"/>
        </w:rPr>
        <w:t>-</w:t>
      </w:r>
      <w:r w:rsidR="00B30826" w:rsidRPr="00B30826">
        <w:rPr>
          <w:rFonts w:ascii="Times New Roman" w:hAnsi="Times New Roman" w:cs="Times New Roman"/>
          <w:color w:val="191919"/>
        </w:rPr>
        <w:t>32</w:t>
      </w:r>
      <w:r w:rsidR="00B30826">
        <w:rPr>
          <w:rFonts w:ascii="Times New Roman" w:hAnsi="Times New Roman" w:cs="Times New Roman"/>
          <w:color w:val="191919"/>
        </w:rPr>
        <w:t>-</w:t>
      </w:r>
      <w:r w:rsidR="00B30826" w:rsidRPr="00B30826">
        <w:rPr>
          <w:rFonts w:ascii="Times New Roman" w:hAnsi="Times New Roman" w:cs="Times New Roman"/>
          <w:color w:val="191919"/>
        </w:rPr>
        <w:t>48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24C33012"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F94050">
        <w:rPr>
          <w:rFonts w:ascii="Times New Roman" w:hAnsi="Times New Roman" w:cs="Times New Roman"/>
          <w:sz w:val="24"/>
          <w:szCs w:val="24"/>
        </w:rPr>
        <w:t>10</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F94050">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B30826">
        <w:rPr>
          <w:rFonts w:ascii="Times New Roman" w:hAnsi="Times New Roman" w:cs="Times New Roman"/>
          <w:sz w:val="24"/>
          <w:szCs w:val="24"/>
        </w:rPr>
        <w:t>5</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396654E"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94050">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B30826">
        <w:rPr>
          <w:rFonts w:ascii="Times New Roman" w:hAnsi="Times New Roman" w:cs="Times New Roman"/>
          <w:sz w:val="24"/>
          <w:szCs w:val="24"/>
        </w:rPr>
        <w:t>февраля</w:t>
      </w:r>
      <w:r w:rsidR="00A5438C">
        <w:rPr>
          <w:rFonts w:ascii="Times New Roman" w:hAnsi="Times New Roman" w:cs="Times New Roman"/>
          <w:sz w:val="24"/>
          <w:szCs w:val="24"/>
        </w:rPr>
        <w:t xml:space="preserve"> 202</w:t>
      </w:r>
      <w:r w:rsidR="00B30826">
        <w:rPr>
          <w:rFonts w:ascii="Times New Roman" w:hAnsi="Times New Roman" w:cs="Times New Roman"/>
          <w:sz w:val="24"/>
          <w:szCs w:val="24"/>
        </w:rPr>
        <w:t>5</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23FF27D"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041BD">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041B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E45">
        <w:trPr>
          <w:trHeight w:val="399"/>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7A0523F" w:rsidR="007054A2" w:rsidRPr="00CB7A12" w:rsidRDefault="007054A2" w:rsidP="000D513C">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B30826" w:rsidRPr="00B30826">
              <w:rPr>
                <w:rFonts w:ascii="Times New Roman" w:hAnsi="Times New Roman" w:cs="Times New Roman"/>
                <w:b/>
                <w:sz w:val="24"/>
                <w:szCs w:val="24"/>
              </w:rPr>
              <w:t>Поставка телеги новой конструкции, рамы-контейнера</w:t>
            </w:r>
            <w:r w:rsidR="008A2095" w:rsidRPr="00E21951">
              <w:rPr>
                <w:rFonts w:ascii="Times New Roman" w:hAnsi="Times New Roman" w:cs="Times New Roman"/>
                <w:b/>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19BB3A"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041B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277C6CB9" w14:textId="77777777" w:rsidR="00D041BD" w:rsidRDefault="00D041BD" w:rsidP="00D041BD">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w:t>
            </w:r>
            <w:r w:rsidRPr="00D041BD">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Назарова Алёна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Pr>
                <w:rFonts w:ascii="Times New Roman" w:hAnsi="Times New Roman" w:cs="Times New Roman"/>
                <w:color w:val="000000"/>
                <w:sz w:val="24"/>
                <w:szCs w:val="24"/>
                <w:shd w:val="clear" w:color="auto" w:fill="FDFDFD"/>
              </w:rPr>
              <w:t>113</w:t>
            </w:r>
            <w:r w:rsidRPr="009470D1">
              <w:rPr>
                <w:rFonts w:ascii="Times New Roman" w:hAnsi="Times New Roman" w:cs="Times New Roman"/>
                <w:color w:val="000000"/>
                <w:sz w:val="24"/>
                <w:szCs w:val="24"/>
                <w:shd w:val="clear" w:color="auto" w:fill="FDFDFD"/>
              </w:rPr>
              <w:t>1</w:t>
            </w:r>
            <w:r w:rsidRPr="009470D1">
              <w:rPr>
                <w:rFonts w:ascii="Times New Roman" w:eastAsia="Calibri" w:hAnsi="Times New Roman" w:cs="Times New Roman"/>
                <w:sz w:val="24"/>
                <w:szCs w:val="24"/>
              </w:rPr>
              <w:t xml:space="preserve">, моб. </w:t>
            </w:r>
            <w:r w:rsidRPr="009470D1">
              <w:rPr>
                <w:rFonts w:ascii="Times New Roman" w:hAnsi="Times New Roman" w:cs="Times New Roman"/>
                <w:color w:val="000000"/>
                <w:sz w:val="24"/>
                <w:szCs w:val="24"/>
                <w:shd w:val="clear" w:color="auto" w:fill="FDFDFD"/>
              </w:rPr>
              <w:t>+7-919-785-0503</w:t>
            </w:r>
            <w:r>
              <w:rPr>
                <w:rFonts w:ascii="Times New Roman" w:eastAsia="Calibri" w:hAnsi="Times New Roman" w:cs="Times New Roman"/>
                <w:sz w:val="24"/>
                <w:szCs w:val="24"/>
              </w:rPr>
              <w:t xml:space="preserve">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6719ACBE" w:rsidR="007054A2" w:rsidRPr="009563C9" w:rsidRDefault="00FC49D0" w:rsidP="007C6A33">
            <w:pPr>
              <w:pStyle w:val="ab"/>
              <w:jc w:val="both"/>
            </w:pPr>
            <w:r w:rsidRPr="00FC49D0">
              <w:t xml:space="preserve">- </w:t>
            </w:r>
            <w:r w:rsidR="00B30826">
              <w:t>Сидоров Сергей Геннадьевич –</w:t>
            </w:r>
            <w:r w:rsidR="00B30826" w:rsidRPr="00D14542">
              <w:t xml:space="preserve"> </w:t>
            </w:r>
            <w:r w:rsidR="00B30826">
              <w:rPr>
                <w:rFonts w:ascii="Times New Roman" w:hAnsi="Times New Roman" w:cs="Times New Roman"/>
              </w:rPr>
              <w:t>Начальник участка башни вытяжки</w:t>
            </w:r>
            <w:r w:rsidR="00B30826" w:rsidRPr="00D14542">
              <w:t>, тел. 8(8342)333-688, 333-689</w:t>
            </w:r>
            <w:r w:rsidR="00B30826">
              <w:t xml:space="preserve"> доб. 1117, моб.: </w:t>
            </w:r>
            <w:r w:rsidR="00B30826">
              <w:rPr>
                <w:rFonts w:ascii="Times New Roman" w:hAnsi="Times New Roman" w:cs="Times New Roman"/>
                <w:color w:val="191919"/>
              </w:rPr>
              <w:t>+7</w:t>
            </w:r>
            <w:r w:rsidR="00B30826">
              <w:rPr>
                <w:rFonts w:ascii="Open Sans" w:eastAsiaTheme="minorHAnsi" w:hAnsi="Open Sans" w:cs="Open Sans"/>
                <w:color w:val="191919"/>
                <w:sz w:val="29"/>
                <w:szCs w:val="29"/>
                <w:lang w:eastAsia="en-US" w:bidi="ar-SA"/>
              </w:rPr>
              <w:t>-</w:t>
            </w:r>
            <w:r w:rsidR="00B30826" w:rsidRPr="00B30826">
              <w:rPr>
                <w:rFonts w:ascii="Times New Roman" w:hAnsi="Times New Roman" w:cs="Times New Roman"/>
                <w:color w:val="191919"/>
              </w:rPr>
              <w:t>917</w:t>
            </w:r>
            <w:r w:rsidR="00B30826">
              <w:rPr>
                <w:rFonts w:ascii="Times New Roman" w:hAnsi="Times New Roman" w:cs="Times New Roman"/>
                <w:color w:val="191919"/>
              </w:rPr>
              <w:t>-</w:t>
            </w:r>
            <w:r w:rsidR="00B30826" w:rsidRPr="00B30826">
              <w:rPr>
                <w:rFonts w:ascii="Times New Roman" w:hAnsi="Times New Roman" w:cs="Times New Roman"/>
                <w:color w:val="191919"/>
              </w:rPr>
              <w:t>996</w:t>
            </w:r>
            <w:r w:rsidR="00B30826">
              <w:rPr>
                <w:rFonts w:ascii="Times New Roman" w:hAnsi="Times New Roman" w:cs="Times New Roman"/>
                <w:color w:val="191919"/>
              </w:rPr>
              <w:t>-</w:t>
            </w:r>
            <w:r w:rsidR="00B30826" w:rsidRPr="00B30826">
              <w:rPr>
                <w:rFonts w:ascii="Times New Roman" w:hAnsi="Times New Roman" w:cs="Times New Roman"/>
                <w:color w:val="191919"/>
              </w:rPr>
              <w:t>32</w:t>
            </w:r>
            <w:r w:rsidR="00B30826">
              <w:rPr>
                <w:rFonts w:ascii="Times New Roman" w:hAnsi="Times New Roman" w:cs="Times New Roman"/>
                <w:color w:val="191919"/>
              </w:rPr>
              <w:t>-</w:t>
            </w:r>
            <w:r w:rsidR="00B30826" w:rsidRPr="00B30826">
              <w:rPr>
                <w:rFonts w:ascii="Times New Roman" w:hAnsi="Times New Roman" w:cs="Times New Roman"/>
                <w:color w:val="191919"/>
              </w:rPr>
              <w:t>48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597B624"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041BD">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041BD">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E2F1453" w:rsidR="007054A2" w:rsidRPr="00DD115A" w:rsidRDefault="00F94050"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3C3A348" w14:textId="77777777" w:rsidR="00B30826" w:rsidRPr="00611A6A" w:rsidRDefault="00B30826" w:rsidP="00B30826">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F83E427" w14:textId="1B8632FF" w:rsidR="00B30826" w:rsidRPr="00B30826" w:rsidRDefault="00B30826" w:rsidP="00B30826">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F94050">
              <w:rPr>
                <w:rFonts w:ascii="Times New Roman" w:hAnsi="Times New Roman" w:cs="Times New Roman"/>
                <w:sz w:val="24"/>
                <w:szCs w:val="24"/>
              </w:rPr>
              <w:t>10</w:t>
            </w:r>
            <w:r w:rsidRPr="00D228B4">
              <w:rPr>
                <w:rFonts w:ascii="Times New Roman" w:hAnsi="Times New Roman" w:cs="Times New Roman"/>
                <w:sz w:val="24"/>
                <w:szCs w:val="24"/>
              </w:rPr>
              <w:t>»</w:t>
            </w:r>
            <w:r>
              <w:rPr>
                <w:rFonts w:ascii="Times New Roman" w:hAnsi="Times New Roman" w:cs="Times New Roman"/>
                <w:sz w:val="24"/>
                <w:szCs w:val="24"/>
              </w:rPr>
              <w:t xml:space="preserve"> </w:t>
            </w:r>
            <w:r w:rsidR="00F94050">
              <w:rPr>
                <w:rFonts w:ascii="Times New Roman" w:hAnsi="Times New Roman" w:cs="Times New Roman"/>
                <w:sz w:val="24"/>
                <w:szCs w:val="24"/>
              </w:rPr>
              <w:t>февраля</w:t>
            </w:r>
            <w:r>
              <w:rPr>
                <w:rFonts w:ascii="Times New Roman" w:hAnsi="Times New Roman" w:cs="Times New Roman"/>
                <w:sz w:val="24"/>
                <w:szCs w:val="24"/>
              </w:rPr>
              <w:t xml:space="preserve"> 2025</w:t>
            </w:r>
            <w:r w:rsidRPr="00D228B4">
              <w:rPr>
                <w:rFonts w:ascii="Times New Roman" w:hAnsi="Times New Roman" w:cs="Times New Roman"/>
                <w:sz w:val="24"/>
                <w:szCs w:val="24"/>
              </w:rPr>
              <w:t xml:space="preserve"> года.</w:t>
            </w:r>
          </w:p>
          <w:p w14:paraId="31D49285" w14:textId="77777777" w:rsidR="00B30826" w:rsidRPr="00611A6A" w:rsidRDefault="00B30826" w:rsidP="00B30826">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7732F0C9" w:rsidR="007054A2" w:rsidRPr="00EB3151" w:rsidRDefault="00B30826" w:rsidP="00B30826">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F94050">
              <w:rPr>
                <w:rFonts w:ascii="Times New Roman" w:hAnsi="Times New Roman" w:cs="Times New Roman"/>
                <w:sz w:val="24"/>
                <w:szCs w:val="24"/>
              </w:rPr>
              <w:t>1</w:t>
            </w:r>
            <w:r w:rsidR="00B80575">
              <w:rPr>
                <w:rFonts w:ascii="Times New Roman" w:hAnsi="Times New Roman" w:cs="Times New Roman"/>
                <w:sz w:val="24"/>
                <w:szCs w:val="24"/>
              </w:rPr>
              <w:t>7</w:t>
            </w:r>
            <w:r w:rsidRPr="00D228B4">
              <w:rPr>
                <w:rFonts w:ascii="Times New Roman" w:hAnsi="Times New Roman" w:cs="Times New Roman"/>
                <w:sz w:val="24"/>
                <w:szCs w:val="24"/>
              </w:rPr>
              <w:t>»</w:t>
            </w:r>
            <w:r>
              <w:rPr>
                <w:rFonts w:ascii="Times New Roman" w:hAnsi="Times New Roman" w:cs="Times New Roman"/>
                <w:sz w:val="24"/>
                <w:szCs w:val="24"/>
              </w:rPr>
              <w:t xml:space="preserve"> февраля 2025</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непредставления оригиналов документов в адрес АО «</w:t>
      </w:r>
      <w:proofErr w:type="spellStart"/>
      <w:r>
        <w:rPr>
          <w:rFonts w:ascii="Times New Roman" w:eastAsia="Times New Roman" w:hAnsi="Times New Roman" w:cs="Times New Roman"/>
          <w:lang w:eastAsia="ru-RU"/>
        </w:rPr>
        <w:t>Оптиковолоконные</w:t>
      </w:r>
      <w:proofErr w:type="spellEnd"/>
      <w:r>
        <w:rPr>
          <w:rFonts w:ascii="Times New Roman" w:eastAsia="Times New Roman" w:hAnsi="Times New Roman" w:cs="Times New Roman"/>
          <w:lang w:eastAsia="ru-RU"/>
        </w:rPr>
        <w:t xml:space="preserve">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53F5D" w14:textId="77777777" w:rsidR="00180DFF" w:rsidRDefault="00180DFF" w:rsidP="00565F39">
      <w:pPr>
        <w:spacing w:after="0" w:line="240" w:lineRule="auto"/>
      </w:pPr>
      <w:r>
        <w:separator/>
      </w:r>
    </w:p>
  </w:endnote>
  <w:endnote w:type="continuationSeparator" w:id="0">
    <w:p w14:paraId="0E75F1DF" w14:textId="77777777" w:rsidR="00180DFF" w:rsidRDefault="00180DF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9437AB">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2C101" w14:textId="77777777" w:rsidR="00180DFF" w:rsidRDefault="00180DFF" w:rsidP="00565F39">
      <w:pPr>
        <w:spacing w:after="0" w:line="240" w:lineRule="auto"/>
      </w:pPr>
      <w:r>
        <w:separator/>
      </w:r>
    </w:p>
  </w:footnote>
  <w:footnote w:type="continuationSeparator" w:id="0">
    <w:p w14:paraId="2C21AD44" w14:textId="77777777" w:rsidR="00180DFF" w:rsidRDefault="00180DFF"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930624602">
    <w:abstractNumId w:val="7"/>
  </w:num>
  <w:num w:numId="2" w16cid:durableId="101846460">
    <w:abstractNumId w:val="3"/>
  </w:num>
  <w:num w:numId="3" w16cid:durableId="349916326">
    <w:abstractNumId w:val="18"/>
  </w:num>
  <w:num w:numId="4" w16cid:durableId="1300186323">
    <w:abstractNumId w:val="12"/>
  </w:num>
  <w:num w:numId="5" w16cid:durableId="2139950611">
    <w:abstractNumId w:val="21"/>
  </w:num>
  <w:num w:numId="6" w16cid:durableId="1018241319">
    <w:abstractNumId w:val="9"/>
  </w:num>
  <w:num w:numId="7" w16cid:durableId="1574580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2564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58303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21041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0342222">
    <w:abstractNumId w:val="28"/>
    <w:lvlOverride w:ilvl="0">
      <w:startOverride w:val="1"/>
    </w:lvlOverride>
    <w:lvlOverride w:ilvl="1"/>
    <w:lvlOverride w:ilvl="2"/>
    <w:lvlOverride w:ilvl="3"/>
    <w:lvlOverride w:ilvl="4"/>
    <w:lvlOverride w:ilvl="5"/>
    <w:lvlOverride w:ilvl="6"/>
    <w:lvlOverride w:ilvl="7"/>
    <w:lvlOverride w:ilvl="8"/>
  </w:num>
  <w:num w:numId="12" w16cid:durableId="15801395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7838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4449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4181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6079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97012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0688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7293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19175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7472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65552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5820300">
    <w:abstractNumId w:val="18"/>
  </w:num>
  <w:num w:numId="24" w16cid:durableId="1342127884">
    <w:abstractNumId w:val="12"/>
  </w:num>
  <w:num w:numId="25" w16cid:durableId="580219366">
    <w:abstractNumId w:val="5"/>
  </w:num>
  <w:num w:numId="26" w16cid:durableId="126314353">
    <w:abstractNumId w:val="1"/>
  </w:num>
  <w:num w:numId="27" w16cid:durableId="133257724">
    <w:abstractNumId w:val="13"/>
  </w:num>
  <w:num w:numId="28" w16cid:durableId="1050613360">
    <w:abstractNumId w:val="8"/>
  </w:num>
  <w:num w:numId="29" w16cid:durableId="2147118571">
    <w:abstractNumId w:val="12"/>
  </w:num>
  <w:num w:numId="30" w16cid:durableId="2132438868">
    <w:abstractNumId w:val="27"/>
  </w:num>
  <w:num w:numId="31" w16cid:durableId="1131896213">
    <w:abstractNumId w:val="4"/>
  </w:num>
  <w:num w:numId="32" w16cid:durableId="969212805">
    <w:abstractNumId w:val="11"/>
  </w:num>
  <w:num w:numId="33" w16cid:durableId="242303626">
    <w:abstractNumId w:val="14"/>
  </w:num>
  <w:num w:numId="34" w16cid:durableId="18242771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3565167">
    <w:abstractNumId w:val="4"/>
  </w:num>
  <w:num w:numId="36" w16cid:durableId="745690272">
    <w:abstractNumId w:val="14"/>
  </w:num>
  <w:num w:numId="37" w16cid:durableId="143471189">
    <w:abstractNumId w:val="11"/>
  </w:num>
  <w:num w:numId="38" w16cid:durableId="15279091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0F78F4"/>
    <w:rsid w:val="00103963"/>
    <w:rsid w:val="00103EAE"/>
    <w:rsid w:val="001064BF"/>
    <w:rsid w:val="00106CA7"/>
    <w:rsid w:val="001212FC"/>
    <w:rsid w:val="00122551"/>
    <w:rsid w:val="00130C65"/>
    <w:rsid w:val="001314F3"/>
    <w:rsid w:val="0013697B"/>
    <w:rsid w:val="00140AE0"/>
    <w:rsid w:val="00140D41"/>
    <w:rsid w:val="00141DC8"/>
    <w:rsid w:val="00145781"/>
    <w:rsid w:val="0015195F"/>
    <w:rsid w:val="00152CAE"/>
    <w:rsid w:val="00154A7F"/>
    <w:rsid w:val="00162E50"/>
    <w:rsid w:val="001652DA"/>
    <w:rsid w:val="00170D50"/>
    <w:rsid w:val="00172A91"/>
    <w:rsid w:val="00175AC3"/>
    <w:rsid w:val="00180DFF"/>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007F"/>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1413F"/>
    <w:rsid w:val="00423E4B"/>
    <w:rsid w:val="0042483B"/>
    <w:rsid w:val="00436F27"/>
    <w:rsid w:val="0045152A"/>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B5F60"/>
    <w:rsid w:val="004C0550"/>
    <w:rsid w:val="004C29CF"/>
    <w:rsid w:val="004C6BB1"/>
    <w:rsid w:val="004D62BE"/>
    <w:rsid w:val="004E540D"/>
    <w:rsid w:val="004E67CB"/>
    <w:rsid w:val="004E78BC"/>
    <w:rsid w:val="004E7E94"/>
    <w:rsid w:val="004F014C"/>
    <w:rsid w:val="004F0EDE"/>
    <w:rsid w:val="004F1E34"/>
    <w:rsid w:val="004F35E9"/>
    <w:rsid w:val="004F6C2F"/>
    <w:rsid w:val="00505167"/>
    <w:rsid w:val="00511F90"/>
    <w:rsid w:val="00512AD7"/>
    <w:rsid w:val="005155BE"/>
    <w:rsid w:val="00525726"/>
    <w:rsid w:val="00527E24"/>
    <w:rsid w:val="00541B41"/>
    <w:rsid w:val="005472C8"/>
    <w:rsid w:val="00551371"/>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83FA7"/>
    <w:rsid w:val="0068723D"/>
    <w:rsid w:val="006A0514"/>
    <w:rsid w:val="006A1C29"/>
    <w:rsid w:val="006A2163"/>
    <w:rsid w:val="006A68ED"/>
    <w:rsid w:val="006A699B"/>
    <w:rsid w:val="006A759C"/>
    <w:rsid w:val="006B0A5D"/>
    <w:rsid w:val="006B7A31"/>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054"/>
    <w:rsid w:val="007C2B48"/>
    <w:rsid w:val="007C4499"/>
    <w:rsid w:val="007C5895"/>
    <w:rsid w:val="007C5E09"/>
    <w:rsid w:val="007C6A33"/>
    <w:rsid w:val="007C6CCE"/>
    <w:rsid w:val="007C760D"/>
    <w:rsid w:val="007C7D27"/>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2095"/>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37AB"/>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22AF"/>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0826"/>
    <w:rsid w:val="00B323F1"/>
    <w:rsid w:val="00B35065"/>
    <w:rsid w:val="00B42445"/>
    <w:rsid w:val="00B513CE"/>
    <w:rsid w:val="00B53E86"/>
    <w:rsid w:val="00B60FA8"/>
    <w:rsid w:val="00B662FD"/>
    <w:rsid w:val="00B75E36"/>
    <w:rsid w:val="00B80575"/>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0D40"/>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E1CD3"/>
    <w:rsid w:val="00CE20C4"/>
    <w:rsid w:val="00CF51BD"/>
    <w:rsid w:val="00CF6EAC"/>
    <w:rsid w:val="00D041BD"/>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3280"/>
    <w:rsid w:val="00D860DB"/>
    <w:rsid w:val="00D905FA"/>
    <w:rsid w:val="00D94334"/>
    <w:rsid w:val="00D96873"/>
    <w:rsid w:val="00DA112A"/>
    <w:rsid w:val="00DA1E45"/>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81B"/>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597"/>
    <w:rsid w:val="00F728F7"/>
    <w:rsid w:val="00F75FEA"/>
    <w:rsid w:val="00F767E8"/>
    <w:rsid w:val="00F77387"/>
    <w:rsid w:val="00F80C12"/>
    <w:rsid w:val="00F82329"/>
    <w:rsid w:val="00F83064"/>
    <w:rsid w:val="00F8741B"/>
    <w:rsid w:val="00F94050"/>
    <w:rsid w:val="00FA0D00"/>
    <w:rsid w:val="00FA5F32"/>
    <w:rsid w:val="00FB22A3"/>
    <w:rsid w:val="00FB672A"/>
    <w:rsid w:val="00FC25BE"/>
    <w:rsid w:val="00FC49D0"/>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9D5C18CA-FBF6-40D6-A5A3-773F967A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0D513C"/>
    <w:rPr>
      <w:rFonts w:asciiTheme="majorHAnsi" w:eastAsiaTheme="majorEastAsia" w:hAnsiTheme="majorHAnsi" w:cstheme="majorBidi"/>
      <w:spacing w:val="-10"/>
      <w:kern w:val="28"/>
      <w:sz w:val="56"/>
      <w:szCs w:val="56"/>
    </w:rPr>
  </w:style>
  <w:style w:type="character" w:styleId="afb">
    <w:name w:val="Unresolved Mention"/>
    <w:basedOn w:val="a0"/>
    <w:uiPriority w:val="99"/>
    <w:semiHidden/>
    <w:unhideWhenUsed/>
    <w:rsid w:val="004E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0E1B6-7878-4D1D-8ADD-7BE9B8AD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6890</Words>
  <Characters>39279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3</cp:revision>
  <cp:lastPrinted>2016-09-02T06:58:00Z</cp:lastPrinted>
  <dcterms:created xsi:type="dcterms:W3CDTF">2025-01-31T06:17:00Z</dcterms:created>
  <dcterms:modified xsi:type="dcterms:W3CDTF">2025-02-10T12:13:00Z</dcterms:modified>
</cp:coreProperties>
</file>